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D2" w:rsidRPr="00CA2FF0" w:rsidRDefault="005025D2" w:rsidP="00CA2FF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Святые равноапостольные Константин и Елена</w:t>
      </w:r>
    </w:p>
    <w:p w:rsidR="00CA2FF0" w:rsidRDefault="005025D2" w:rsidP="00CA2FF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Память святых Константина и Елены совершается в Православной Церкви</w:t>
      </w:r>
    </w:p>
    <w:p w:rsidR="00CA2FF0" w:rsidRPr="00CA2FF0" w:rsidRDefault="005025D2" w:rsidP="00CA2FF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3 июня по новому стилю.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2FF0">
        <w:rPr>
          <w:rFonts w:ascii="Times New Roman" w:hAnsi="Times New Roman" w:cs="Times New Roman"/>
          <w:b/>
          <w:sz w:val="28"/>
          <w:szCs w:val="28"/>
          <w:lang w:eastAsia="ru-RU"/>
        </w:rPr>
        <w:t>Император Константин Великий</w:t>
      </w:r>
      <w:r w:rsidRPr="00CA2FF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A2FF0">
        <w:rPr>
          <w:rFonts w:ascii="Times New Roman" w:hAnsi="Times New Roman" w:cs="Times New Roman"/>
          <w:sz w:val="28"/>
          <w:szCs w:val="28"/>
          <w:lang w:eastAsia="ru-RU"/>
        </w:rPr>
        <w:t>Император Константин I управлял Римской империей более тридцати лет и за этот период успел сделать очень многое для христианской Церкви, благодаря чему получил именование Великий. Как известно, в первые века христианства императоры преследовали новую религию, полагая, что если все подданные будут поклоняться языческим богам, то это послужит надежной опорой для их власти. Отец Константина отличался терпимостью к христианам, и это не могло не сказаться на воспитании сына, который с детских лет был знаком с Христовым учением, хотя вначале не принимал Крещения и был язычником. После смерти отца в 306 году Константин стал правителем, однако ему пришлось вести борьбу с некоторыми представителями императорского рода, которые также претендовали на престол и являлись соправителями. В их числе были Максенций и Лициний, с которыми Константину пришлось вести тяжелую и продолжительную борьбу. Предание повествует о том, что однажды во время войны с Максенцием будущему равноапостольному императору явился Христос, повелев начертать на щитах воинов Его имя и обещав, что это принесет войску победу. После того, как повеление Господа было исполнено, армия Константина одержала окончательную победу над его противниками, и он стал единовластным правителем Римской империи. Это настолько повлияло на него, что вскоре после воцарения он издал закон о прекращении гонений на христиан, а со временем христианство стало государственной религией. Языческие святилища разрушались, и на их месте возводились православные храмы. Именно при Константине Великом состоялся Первый Вселенский собор, на котором были сформулированы основные положения христианского учения, ставшие основой для Символа веры, а зародившаяся ересь арианства была осуждена. Несмотря на горячую поддержку Церкви, Константин принял святое Крещение лишь перед самой смертью, к</w:t>
      </w:r>
      <w:r w:rsidR="00CA2FF0">
        <w:rPr>
          <w:rFonts w:ascii="Times New Roman" w:hAnsi="Times New Roman" w:cs="Times New Roman"/>
          <w:sz w:val="28"/>
          <w:szCs w:val="28"/>
          <w:lang w:eastAsia="ru-RU"/>
        </w:rPr>
        <w:t>оторая последовала в 337 году.</w:t>
      </w:r>
      <w:r w:rsidR="00CA2F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2FF0">
        <w:rPr>
          <w:rFonts w:ascii="Times New Roman" w:hAnsi="Times New Roman" w:cs="Times New Roman"/>
          <w:b/>
          <w:sz w:val="28"/>
          <w:szCs w:val="28"/>
          <w:lang w:eastAsia="ru-RU"/>
        </w:rPr>
        <w:t>Царица Елена</w:t>
      </w:r>
      <w:r w:rsidRPr="00CA2FF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A2FF0">
        <w:rPr>
          <w:rFonts w:ascii="Times New Roman" w:hAnsi="Times New Roman" w:cs="Times New Roman"/>
          <w:sz w:val="28"/>
          <w:szCs w:val="28"/>
          <w:lang w:eastAsia="ru-RU"/>
        </w:rPr>
        <w:t xml:space="preserve">Мать императора Константина, святая Елена, также прославляется Церковью как равноапостольная. О ее жизни известно не так много, однако сохранились сведения о том, что она происходила из низшего сословия и трудилась в придорожном трактире, где и состоялось ее знакомство с правителем Констанцием, провозглашенным впоследствии императором. Елена стала его женой, и хотя этот брак не был официальным, сын Константин унаследовал отцовский престол. Таким образом, Елена стала приближенной к императорскому двору, получив впоследствии от своего сына титул «августа», которым именовались императрицы. По свидетельствам современников, Константин с большой любовью и почитанием относился к своей матери, доверив ей распоряжение казной, в </w:t>
      </w:r>
      <w:r w:rsidRPr="00CA2F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городе Трире специально для нее был построен дворец. Известно, что она приняла Крещение в уже преклонных годах, и вскоре после этого отправилась в Иерусалим для того, чтобы отыскать христианские святыни. Во время путешествия был найден Животворящий Крест Христов и основано несколько храмов на местах, связанных с Евангельской историей. Точный год и место кончины святой равноапостольной Елены неизвестны.</w:t>
      </w:r>
      <w:r w:rsidRPr="00CA2FF0">
        <w:rPr>
          <w:rFonts w:ascii="Times New Roman" w:hAnsi="Times New Roman" w:cs="Times New Roman"/>
          <w:sz w:val="28"/>
          <w:szCs w:val="28"/>
          <w:lang w:eastAsia="ru-RU"/>
        </w:rPr>
        <w:br/>
        <w:t>Почитание святых Константина и Елены </w:t>
      </w:r>
      <w:r w:rsidRPr="00CA2FF0">
        <w:rPr>
          <w:rFonts w:ascii="Times New Roman" w:hAnsi="Times New Roman" w:cs="Times New Roman"/>
          <w:sz w:val="28"/>
          <w:szCs w:val="28"/>
          <w:lang w:eastAsia="ru-RU"/>
        </w:rPr>
        <w:br/>
        <w:t>Святые Константин и Елена почитаются не только в Православной, но и в Католической церкви. Тот великий вклад, который они внесли в распространение христианства, не может быть переоценен. Существует несколько известных храмов, посвященных этим святым, а кроме того, имя равноапостольной Елены получило несколько островов и гор.</w:t>
      </w:r>
      <w:r w:rsidRPr="00CA2F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2FF0">
        <w:rPr>
          <w:rFonts w:ascii="Times New Roman" w:hAnsi="Times New Roman" w:cs="Times New Roman"/>
          <w:b/>
          <w:sz w:val="28"/>
          <w:szCs w:val="28"/>
          <w:lang w:eastAsia="ru-RU"/>
        </w:rPr>
        <w:t>10 фак</w:t>
      </w:r>
      <w:r w:rsidR="00437170" w:rsidRPr="00CA2FF0">
        <w:rPr>
          <w:rFonts w:ascii="Times New Roman" w:hAnsi="Times New Roman" w:cs="Times New Roman"/>
          <w:b/>
          <w:sz w:val="28"/>
          <w:szCs w:val="28"/>
          <w:lang w:eastAsia="ru-RU"/>
        </w:rPr>
        <w:t>тов о святых Константине и Елена</w:t>
      </w:r>
    </w:p>
    <w:p w:rsidR="00CA2FF0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Отказавшись от язычества, Константин не оставил столицей империи древний Рим, бывший центром языческого государства, а перенес свою столицу на восток, в город Византию,</w:t>
      </w:r>
      <w:r w:rsidR="00CA2F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которая и была переименована </w:t>
      </w:r>
      <w:r w:rsidRPr="00CA2F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Константинополь.</w:t>
      </w:r>
    </w:p>
    <w:p w:rsidR="005025D2" w:rsidRPr="00CA2FF0" w:rsidRDefault="00CA2FF0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       </w:t>
      </w:r>
      <w:r w:rsidR="005025D2" w:rsidRPr="00CA2FF0">
        <w:rPr>
          <w:rFonts w:ascii="Times New Roman" w:hAnsi="Times New Roman" w:cs="Times New Roman"/>
          <w:sz w:val="28"/>
          <w:szCs w:val="28"/>
          <w:lang w:eastAsia="ru-RU"/>
        </w:rPr>
        <w:t>1. Святые равноапостольные Константин и Елена – не муж и жена, а сын и мать.</w:t>
      </w:r>
      <w:r w:rsidR="005025D2" w:rsidRPr="00CA2FF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025D2" w:rsidRPr="00CA2FF0">
        <w:rPr>
          <w:rFonts w:ascii="Times New Roman" w:hAnsi="Times New Roman" w:cs="Times New Roman"/>
          <w:sz w:val="28"/>
          <w:szCs w:val="28"/>
          <w:lang w:eastAsia="ru-RU"/>
        </w:rPr>
        <w:t>2. Святой Константин крестился в самом конце своей жизни.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В 4 веке был распространён обычай откладывать совершение таинства на неопределенное время, в расчете с помощью крещения, принятого в конце жизни, получить отпущение всех грехов. Император Константин, как и многие его современники, последовал этому обычаю.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337 года он отправился в Еленополис пользоваться ваннами. Но, почувствовав себя хуже, велел перевезти себя в Никомедию и в этом городе на смертном одре крестился. Перед смертью, собрав епископов, император признался, что мечтал принять крещение в водах Иордана, но по </w:t>
      </w:r>
      <w:r w:rsidR="00437170" w:rsidRPr="00CA2FF0">
        <w:rPr>
          <w:rFonts w:ascii="Times New Roman" w:hAnsi="Times New Roman" w:cs="Times New Roman"/>
          <w:sz w:val="28"/>
          <w:szCs w:val="28"/>
          <w:lang w:eastAsia="ru-RU"/>
        </w:rPr>
        <w:t>воле Божьей принимает его.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3. Императрица Елена была простого рода.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Как полагают современные историки, Елена помогала своему отцу на конной станции, разливала вино путникам, ожидавшим перепряжки и перекладки лошадей, или просто работала служанкой в трактире. Там она, видимо, и познакомилась с Констанцием Хлором, при Максимиане Геркулии, ставшем цезарем Запада Римской империи. В начале 270-х годов она стала его женой.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4. Римско-католическая церковь не включила имя императора Константина в святцы, однако западные епископы опирались на его авторитет при попытке получить верховную власть в Церкви и в Европе вообще.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Основанием для подобных притязания был «Константинов дар» — подложный дарственный акт Константина Великого римскому папе Сильвестру.</w:t>
      </w:r>
    </w:p>
    <w:p w:rsidR="005025D2" w:rsidRPr="00CA2FF0" w:rsidRDefault="00437170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525DED" wp14:editId="72EA1015">
                <wp:extent cx="304800" cy="304800"/>
                <wp:effectExtent l="0" t="0" r="0" b="0"/>
                <wp:docPr id="37" name="AutoShape 48" descr="10 фактов о святы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Описание: 10 фактов о святы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gQo/3nAgAA4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«грамоте» значится, будто бы Константин Великий, при крещении его папой Сильвестром и при исцелении от проказы, которой был поражён перед этим, подарил папе знаки императорского достоинства, латеранский дворец, город Рим, Италию и все западные страны. Свою же резиденцию перенёс в восточные страны на том основании, что главе империи не подобает жительствовать там, где пребывает глава религии; наконец, римскому папе предоставил главенство как над четырьмя кафедрами – Александрийской, Антиохийской, Иерусалимской и Константинопольской, — так и над всеми христианскими церквами во всей вселенной.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Факт подлога доказал итальянский гуманист Лоренцо делла Валла в сочинении «О даре Константина» (1440 г.), опубликованном в 1517 Ульрихом фон Гуттеном. В Риме совершенно отказались от этого документа лишь в XIX столетии.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5. Император Константин легализовал христианство, однако государственной религией его не делал.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В 313 году император Константин издал Миланский эдикт, провозглашавший религиозную терпимость на территории Римской империи.  Непосредственный текст эдикта до нас не дошёл, однако он цитируется Лактанцием в его труде «О смерти гонителей».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В соответствии с этим эдиктом, все религии уравнивались в правах, таким образом, традиционное римское язычество теряло роль официальной религии. Эдикт особенно выделяет христиан и предусматривает возвращение христианам и христианским общинам всей собственности, которая была у них отнята во время гонений.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Эдикт также предусматривает компенсацию из казны тем, кто вступил во владение собственностью, ранее принадлежавшей христианам, и был вынужден вернуть эту собственность прежним владельцам.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Мнение ряда ученых, что Миланский эдикт провозгласил христианство единственной религией империи не находит, согласно точке зрения других исследователей, подтверждения как в тексте эдикта, так и в обстоятельствах его составления.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6. Праздник Воздвижения Креста Господня появился в церковном календаре благодаря деятельности святых Константина и Елены.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В 326 г., в возрасте 80 лет, царица Елена отправилась на Святую землю с целью отыскать и посетить места, освященные главнейшими событиями жизни Спасителя.  Она предприняла раскопки на Голгофе, где, раскопав пещеру, в которой, согласно преданию, был погребён Иисус Христос, обрела Животворящий Крест.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 xml:space="preserve">Воздвижение – единственный праздник, получивший начало одновременно с самим событием, которому он посвящен. Первое Воздвижение отпраздновано при самом обретении Креста в Иерусалимской Церкви, т. е. в IV в. А то обстоятельство, что с этим праздником было вскоре (в 335 г.) соединено освящение великолепного, построенного Константином </w:t>
      </w:r>
      <w:r w:rsidRPr="00CA2F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Великим на месте самого обретения Креста, храма Воскресения, сделало этот праздник одним из самых торжественных в году.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7. На Святой земле благодаря императрице Елене был построен ряд храмов.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Наиболее ранние историки (Сократ Схоластик, Евсевий Памфил) сообщают, что за время пребывания на Святой земле Еленой были основаны три храма на местах евангельских событий.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на Голгофе — Храм Гроба Господня;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в Вифлееме — базилика Рождества Христова;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на Елеонской горе — церковь над местом Вознесения Христа;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Житие святой Елены, написанное позднее, в VII веке, содержит более обширный список построек, в который, помимо уже перечисленных, входят: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в Гефсимании — церковь Святого Семейства;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в Вифании — церковь над гробницей Лазаря;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в Хевроне — церковь у Мамврийского дуба, где Бог явился Аврааму;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у Тивериадского озера — Храм двенадцати апостолов;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на месте вознесения Илии — храм во имя этого пророка;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на горе Фавор — храм во имя Иисуса Христа и апостолов Петра, Иакова и Иоанна;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у подножия горы Синай, возле Неопалимой купины — церковь, посвященная Богородице, и башня для монахов.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8. Город Константинополь (ныне Стамбул) был назван в честь святого Константина, который перенёс туда столицу Римской империи.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Отказавшись от язычества, Константин не оставил столицей империи древний Рим, бывший центром языческого государства, а перенес свою столицу на восток, в город Византию, которая и была переименована в Константинополь.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9. Имя святых Константина и Елены носит один из старейших болгарских курортов на побережье Черного моря. Расположен он в 6 километрах к северо-востоку от города Варна.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В дополнение к привычным развлекательным центрам, гостиницам и спортивным сооружениям на территории комплекса находится часовня, которая когда-то была частью монастыря, построенного в честь императора Константина и его матери императрицы Елены. Еще до болгар это побережье населяли греки. Вся близлежащая местность была колонией Византийской империи и носила название Одессос.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>10. Остров святой Елены, на который был сослан Наполеон Бонапарт, также назван в честь матери святого Константина. Он был открыт португальским мореходом Жуаном да Нова во время путешествия домой из Индии 21 мая 1502, в день памяти этой святой.</w:t>
      </w:r>
    </w:p>
    <w:p w:rsidR="005025D2" w:rsidRPr="00CA2FF0" w:rsidRDefault="005025D2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hAnsi="Times New Roman" w:cs="Times New Roman"/>
          <w:sz w:val="28"/>
          <w:szCs w:val="28"/>
          <w:lang w:eastAsia="ru-RU"/>
        </w:rPr>
        <w:t xml:space="preserve">Португальцы застали остров необитаемым, на нём было в достатке свежей воды и древесины. Моряки завезли домашних животных (в основном коз), фруктовые деревья, овощи, построили церковь и пару домов, однако постоянного поселения они не основали. С момента открытия остров стал критически важным для кораблей, возвращающихся с грузами из Азии в </w:t>
      </w:r>
      <w:r w:rsidRPr="00CA2F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Европу. В 1815 году остров Святой Елены стал местом ссылки Наполеона Бонапарта, который скончался там в 1821 году.</w:t>
      </w:r>
      <w:bookmarkStart w:id="0" w:name="_GoBack"/>
      <w:bookmarkEnd w:id="0"/>
    </w:p>
    <w:p w:rsidR="00F6042D" w:rsidRPr="00CA2FF0" w:rsidRDefault="00F6042D" w:rsidP="00CA2FF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6042D" w:rsidRPr="00CA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A46"/>
    <w:multiLevelType w:val="multilevel"/>
    <w:tmpl w:val="C2F4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D7DB8"/>
    <w:multiLevelType w:val="multilevel"/>
    <w:tmpl w:val="BF5E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12AE1"/>
    <w:multiLevelType w:val="multilevel"/>
    <w:tmpl w:val="4CD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B3A7C"/>
    <w:multiLevelType w:val="multilevel"/>
    <w:tmpl w:val="B784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AC16DF"/>
    <w:multiLevelType w:val="multilevel"/>
    <w:tmpl w:val="2E0A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25BDA"/>
    <w:multiLevelType w:val="multilevel"/>
    <w:tmpl w:val="E39E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F9435A"/>
    <w:multiLevelType w:val="multilevel"/>
    <w:tmpl w:val="3F76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C2FEC"/>
    <w:multiLevelType w:val="multilevel"/>
    <w:tmpl w:val="5B7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D2"/>
    <w:rsid w:val="00437170"/>
    <w:rsid w:val="005025D2"/>
    <w:rsid w:val="00B04783"/>
    <w:rsid w:val="00CA2FF0"/>
    <w:rsid w:val="00F6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777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995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61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1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58945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26936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69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5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56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92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08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9" w:color="DFDF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093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448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271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5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02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046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0" w:color="C7C8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56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kab_4_old</dc:creator>
  <cp:lastModifiedBy>User</cp:lastModifiedBy>
  <cp:revision>3</cp:revision>
  <dcterms:created xsi:type="dcterms:W3CDTF">2017-02-27T08:16:00Z</dcterms:created>
  <dcterms:modified xsi:type="dcterms:W3CDTF">2023-10-24T12:42:00Z</dcterms:modified>
</cp:coreProperties>
</file>